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D371D" w14:textId="77777777" w:rsidR="00762B90" w:rsidRDefault="00762B90" w:rsidP="00762B90">
      <w:pPr>
        <w:autoSpaceDE w:val="0"/>
        <w:autoSpaceDN w:val="0"/>
        <w:adjustRightInd w:val="0"/>
        <w:spacing w:after="240"/>
        <w:jc w:val="center"/>
        <w:outlineLvl w:val="0"/>
        <w:rPr>
          <w:rFonts w:ascii="Calibri" w:hAnsi="Calibri" w:cs="Trebuchet MS"/>
          <w:b/>
          <w:color w:val="000000"/>
          <w:sz w:val="32"/>
          <w:szCs w:val="32"/>
        </w:rPr>
      </w:pPr>
    </w:p>
    <w:p w14:paraId="61E8450D" w14:textId="77777777" w:rsidR="00762B90" w:rsidRDefault="00762B90" w:rsidP="00762B90">
      <w:pPr>
        <w:autoSpaceDE w:val="0"/>
        <w:autoSpaceDN w:val="0"/>
        <w:adjustRightInd w:val="0"/>
        <w:spacing w:after="240"/>
        <w:jc w:val="center"/>
        <w:outlineLvl w:val="0"/>
        <w:rPr>
          <w:rFonts w:ascii="Calibri Light" w:hAnsi="Calibri Light" w:cs="Trebuchet MS"/>
          <w:b/>
          <w:color w:val="000000"/>
          <w:sz w:val="28"/>
          <w:szCs w:val="28"/>
        </w:rPr>
      </w:pPr>
      <w:r w:rsidRPr="00556041">
        <w:rPr>
          <w:rFonts w:ascii="Calibri Light" w:hAnsi="Calibri Light" w:cs="Trebuchet MS"/>
          <w:b/>
          <w:color w:val="000000"/>
          <w:sz w:val="28"/>
          <w:szCs w:val="28"/>
        </w:rPr>
        <w:t xml:space="preserve">Declaração </w:t>
      </w:r>
      <w:r>
        <w:rPr>
          <w:rFonts w:ascii="Calibri Light" w:hAnsi="Calibri Light" w:cs="Trebuchet MS"/>
          <w:b/>
          <w:color w:val="000000"/>
          <w:sz w:val="28"/>
          <w:szCs w:val="28"/>
        </w:rPr>
        <w:t>Complementar aos Termos e Condições da Candidatura</w:t>
      </w:r>
      <w:r w:rsidRPr="00034F79">
        <w:rPr>
          <w:rStyle w:val="Refdenotaderodap"/>
          <w:rFonts w:ascii="Calibri Light" w:hAnsi="Calibri Light" w:cs="Trebuchet MS"/>
          <w:color w:val="000000"/>
          <w:sz w:val="28"/>
          <w:szCs w:val="28"/>
        </w:rPr>
        <w:footnoteReference w:id="1"/>
      </w:r>
    </w:p>
    <w:p w14:paraId="26ADE4C2" w14:textId="77777777" w:rsidR="00762B90" w:rsidRDefault="00762B90" w:rsidP="00762B90">
      <w:pPr>
        <w:autoSpaceDE w:val="0"/>
        <w:autoSpaceDN w:val="0"/>
        <w:adjustRightInd w:val="0"/>
        <w:spacing w:after="240"/>
        <w:rPr>
          <w:rFonts w:ascii="Calibri Light" w:hAnsi="Calibri Light" w:cs="Trebuchet MS"/>
          <w:sz w:val="22"/>
          <w:szCs w:val="22"/>
        </w:rPr>
      </w:pPr>
      <w:r w:rsidRPr="003205F0">
        <w:rPr>
          <w:rFonts w:ascii="Calibri Light" w:hAnsi="Calibri Light" w:cs="Trebuchet MS"/>
          <w:sz w:val="22"/>
          <w:szCs w:val="22"/>
        </w:rPr>
        <w:t>Para os fins a que se destina o formulário de candidatu</w:t>
      </w:r>
      <w:r>
        <w:rPr>
          <w:rFonts w:ascii="Calibri Light" w:hAnsi="Calibri Light" w:cs="Trebuchet MS"/>
          <w:sz w:val="22"/>
          <w:szCs w:val="22"/>
        </w:rPr>
        <w:t xml:space="preserve">ra, submetido </w:t>
      </w:r>
      <w:r w:rsidRPr="00C0319A">
        <w:rPr>
          <w:rFonts w:ascii="Calibri Light" w:hAnsi="Calibri Light" w:cs="Trebuchet MS"/>
          <w:sz w:val="22"/>
          <w:szCs w:val="22"/>
        </w:rPr>
        <w:t xml:space="preserve">no âmbito do Aviso nº </w:t>
      </w:r>
      <w:r w:rsidRPr="00536787">
        <w:rPr>
          <w:rFonts w:ascii="Calibri Light" w:hAnsi="Calibri Light" w:cs="Trebuchet MS"/>
          <w:sz w:val="20"/>
          <w:szCs w:val="20"/>
        </w:rPr>
        <w:t>_______________</w:t>
      </w:r>
      <w:r>
        <w:rPr>
          <w:rFonts w:ascii="Calibri Light" w:hAnsi="Calibri Light" w:cs="Trebuchet MS"/>
          <w:sz w:val="20"/>
          <w:szCs w:val="20"/>
        </w:rPr>
        <w:t>___________________</w:t>
      </w:r>
      <w:r>
        <w:rPr>
          <w:rFonts w:ascii="Calibri Light" w:hAnsi="Calibri Light" w:cs="Trebuchet MS"/>
          <w:b/>
          <w:sz w:val="20"/>
          <w:szCs w:val="20"/>
        </w:rPr>
        <w:t xml:space="preserve">  </w:t>
      </w:r>
      <w:r w:rsidRPr="00C0319A">
        <w:rPr>
          <w:rFonts w:ascii="Calibri Light" w:hAnsi="Calibri Light" w:cs="Trebuchet MS"/>
          <w:sz w:val="22"/>
          <w:szCs w:val="22"/>
        </w:rPr>
        <w:t>relativo à candidatura</w:t>
      </w:r>
      <w:r>
        <w:rPr>
          <w:rFonts w:ascii="Calibri Light" w:hAnsi="Calibri Light" w:cs="Trebuchet MS"/>
          <w:sz w:val="22"/>
          <w:szCs w:val="22"/>
        </w:rPr>
        <w:t xml:space="preserve"> </w:t>
      </w:r>
      <w:r w:rsidRPr="00C0319A">
        <w:rPr>
          <w:rFonts w:ascii="Calibri Light" w:hAnsi="Calibri Light" w:cs="Trebuchet MS"/>
          <w:sz w:val="22"/>
          <w:szCs w:val="22"/>
        </w:rPr>
        <w:t>“</w:t>
      </w:r>
      <w:r>
        <w:rPr>
          <w:rFonts w:ascii="Calibri Light" w:hAnsi="Calibri Light" w:cs="Trebuchet MS"/>
          <w:sz w:val="22"/>
          <w:szCs w:val="22"/>
        </w:rPr>
        <w:t>_________________________________________________________________________________</w:t>
      </w:r>
      <w:r w:rsidRPr="00C0319A">
        <w:rPr>
          <w:rFonts w:ascii="Calibri Light" w:hAnsi="Calibri Light" w:cs="Trebuchet MS"/>
          <w:sz w:val="22"/>
          <w:szCs w:val="22"/>
        </w:rPr>
        <w:t>”</w:t>
      </w:r>
      <w:r>
        <w:rPr>
          <w:rFonts w:ascii="Calibri Light" w:hAnsi="Calibri Light" w:cs="Trebuchet MS"/>
          <w:sz w:val="22"/>
          <w:szCs w:val="22"/>
        </w:rPr>
        <w:t xml:space="preserve"> (</w:t>
      </w:r>
      <w:r w:rsidRPr="003B622D">
        <w:rPr>
          <w:rFonts w:ascii="Calibri Light" w:hAnsi="Calibri Light" w:cs="Trebuchet MS"/>
          <w:i/>
          <w:sz w:val="22"/>
          <w:szCs w:val="22"/>
        </w:rPr>
        <w:t>Designação</w:t>
      </w:r>
      <w:r>
        <w:rPr>
          <w:rFonts w:ascii="Calibri Light" w:hAnsi="Calibri Light" w:cs="Trebuchet MS"/>
          <w:sz w:val="22"/>
          <w:szCs w:val="22"/>
        </w:rPr>
        <w:t>), apresentada pela _______________________________________________________– __________________ (</w:t>
      </w:r>
      <w:r w:rsidRPr="003B622D">
        <w:rPr>
          <w:rFonts w:ascii="Calibri Light" w:hAnsi="Calibri Light" w:cs="Trebuchet MS"/>
          <w:i/>
          <w:sz w:val="22"/>
          <w:szCs w:val="22"/>
        </w:rPr>
        <w:t xml:space="preserve">designação da </w:t>
      </w:r>
      <w:r>
        <w:rPr>
          <w:rFonts w:ascii="Calibri Light" w:hAnsi="Calibri Light" w:cs="Trebuchet MS"/>
          <w:i/>
          <w:sz w:val="22"/>
          <w:szCs w:val="22"/>
        </w:rPr>
        <w:t>entidade e NIF</w:t>
      </w:r>
      <w:r>
        <w:rPr>
          <w:rFonts w:ascii="Calibri Light" w:hAnsi="Calibri Light" w:cs="Trebuchet MS"/>
          <w:sz w:val="22"/>
          <w:szCs w:val="22"/>
        </w:rPr>
        <w:t xml:space="preserve">), o beneficiário </w:t>
      </w:r>
      <w:r w:rsidRPr="00C0319A">
        <w:rPr>
          <w:rFonts w:ascii="Calibri Light" w:hAnsi="Calibri Light" w:cs="Trebuchet MS"/>
          <w:sz w:val="22"/>
          <w:szCs w:val="22"/>
        </w:rPr>
        <w:t>DECLARA, de modo expresso e inequívoco, que:</w:t>
      </w:r>
    </w:p>
    <w:p w14:paraId="782DA291" w14:textId="77777777" w:rsidR="00762B90" w:rsidRDefault="00762B90" w:rsidP="00762B90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>
        <w:rPr>
          <w:rFonts w:ascii="Calibri Light" w:hAnsi="Calibri Light" w:cs="Trebuchet MS"/>
          <w:sz w:val="22"/>
          <w:szCs w:val="22"/>
        </w:rPr>
        <w:t xml:space="preserve">A </w:t>
      </w:r>
      <w:r w:rsidRPr="00583EA3">
        <w:rPr>
          <w:rFonts w:ascii="Calibri Light" w:hAnsi="Calibri Light" w:cs="Trebuchet MS"/>
          <w:sz w:val="22"/>
          <w:szCs w:val="22"/>
        </w:rPr>
        <w:t>criação do próprio emprego</w:t>
      </w:r>
      <w:r>
        <w:rPr>
          <w:rFonts w:ascii="Calibri Light" w:hAnsi="Calibri Light" w:cs="Trebuchet MS"/>
          <w:sz w:val="22"/>
          <w:szCs w:val="22"/>
        </w:rPr>
        <w:t xml:space="preserve"> é </w:t>
      </w:r>
      <w:r w:rsidRPr="00583EA3">
        <w:rPr>
          <w:rFonts w:ascii="Calibri Light" w:hAnsi="Calibri Light" w:cs="Trebuchet MS"/>
          <w:sz w:val="22"/>
          <w:szCs w:val="22"/>
        </w:rPr>
        <w:t>admitid</w:t>
      </w:r>
      <w:r>
        <w:rPr>
          <w:rFonts w:ascii="Calibri Light" w:hAnsi="Calibri Light" w:cs="Trebuchet MS"/>
          <w:sz w:val="22"/>
          <w:szCs w:val="22"/>
        </w:rPr>
        <w:t xml:space="preserve">a pela natureza jurídica do beneficiário e corresponde a um posto de trabalho </w:t>
      </w:r>
      <w:r w:rsidRPr="00583EA3">
        <w:rPr>
          <w:rFonts w:ascii="Calibri Light" w:hAnsi="Calibri Light" w:cs="Trebuchet MS"/>
          <w:sz w:val="22"/>
          <w:szCs w:val="22"/>
        </w:rPr>
        <w:t xml:space="preserve">a tempo inteiro e remunerado, </w:t>
      </w:r>
      <w:r>
        <w:rPr>
          <w:rFonts w:ascii="Calibri Light" w:hAnsi="Calibri Light" w:cs="Trebuchet MS"/>
          <w:sz w:val="22"/>
          <w:szCs w:val="22"/>
        </w:rPr>
        <w:t>sendo</w:t>
      </w:r>
      <w:r w:rsidRPr="00583EA3">
        <w:rPr>
          <w:rFonts w:ascii="Calibri Light" w:hAnsi="Calibri Light" w:cs="Trebuchet MS"/>
          <w:sz w:val="22"/>
          <w:szCs w:val="22"/>
        </w:rPr>
        <w:t xml:space="preserve"> </w:t>
      </w:r>
      <w:r>
        <w:rPr>
          <w:rFonts w:ascii="Calibri Light" w:hAnsi="Calibri Light" w:cs="Trebuchet MS"/>
          <w:sz w:val="22"/>
          <w:szCs w:val="22"/>
        </w:rPr>
        <w:t xml:space="preserve">a </w:t>
      </w:r>
      <w:r w:rsidRPr="00583EA3">
        <w:rPr>
          <w:rFonts w:ascii="Calibri Light" w:hAnsi="Calibri Light" w:cs="Trebuchet MS"/>
          <w:sz w:val="22"/>
          <w:szCs w:val="22"/>
        </w:rPr>
        <w:t xml:space="preserve">remuneração base </w:t>
      </w:r>
      <w:r>
        <w:rPr>
          <w:rFonts w:ascii="Calibri Light" w:hAnsi="Calibri Light" w:cs="Trebuchet MS"/>
          <w:sz w:val="22"/>
          <w:szCs w:val="22"/>
        </w:rPr>
        <w:t xml:space="preserve">auferida igual ou superior </w:t>
      </w:r>
      <w:r w:rsidRPr="00583EA3">
        <w:rPr>
          <w:rFonts w:ascii="Calibri Light" w:hAnsi="Calibri Light" w:cs="Trebuchet MS"/>
          <w:sz w:val="22"/>
          <w:szCs w:val="22"/>
        </w:rPr>
        <w:t>a 1 IAS</w:t>
      </w:r>
      <w:r>
        <w:rPr>
          <w:rFonts w:ascii="Calibri Light" w:hAnsi="Calibri Light" w:cs="Trebuchet MS"/>
          <w:sz w:val="22"/>
          <w:szCs w:val="22"/>
        </w:rPr>
        <w:t>.</w:t>
      </w:r>
    </w:p>
    <w:p w14:paraId="09C28872" w14:textId="77777777" w:rsidR="00762B90" w:rsidRPr="00C0319A" w:rsidRDefault="00762B90" w:rsidP="00762B90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Os postos de trabalho dos trabalhadores por conta de outrem para os quais é solicitado apoio:</w:t>
      </w:r>
    </w:p>
    <w:p w14:paraId="06F922F5" w14:textId="77777777" w:rsidR="00762B90" w:rsidRPr="00C0319A" w:rsidRDefault="00762B90" w:rsidP="00762B90">
      <w:pPr>
        <w:numPr>
          <w:ilvl w:val="1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 xml:space="preserve"> não foram objeto de contratos de trabalho celebrados em data anterior à submissão da candidatura;</w:t>
      </w:r>
    </w:p>
    <w:p w14:paraId="1EBEC48F" w14:textId="77777777" w:rsidR="00762B90" w:rsidRPr="00C0319A" w:rsidRDefault="00762B90" w:rsidP="00C34CC9">
      <w:pPr>
        <w:numPr>
          <w:ilvl w:val="1"/>
          <w:numId w:val="1"/>
        </w:numPr>
        <w:spacing w:after="120"/>
        <w:ind w:left="714" w:hanging="357"/>
        <w:jc w:val="both"/>
        <w:rPr>
          <w:rFonts w:ascii="Calibri Light" w:hAnsi="Calibri Light" w:cs="Trebuchet MS"/>
          <w:sz w:val="22"/>
          <w:szCs w:val="22"/>
        </w:rPr>
      </w:pPr>
      <w:r>
        <w:rPr>
          <w:rFonts w:ascii="Calibri Light" w:hAnsi="Calibri Light" w:cs="Trebuchet MS"/>
          <w:sz w:val="22"/>
          <w:szCs w:val="22"/>
        </w:rPr>
        <w:t>serão</w:t>
      </w:r>
      <w:r w:rsidRPr="00C0319A">
        <w:rPr>
          <w:rFonts w:ascii="Calibri Light" w:hAnsi="Calibri Light" w:cs="Trebuchet MS"/>
          <w:sz w:val="22"/>
          <w:szCs w:val="22"/>
        </w:rPr>
        <w:t xml:space="preserve"> ocupados por trabalhadores que</w:t>
      </w:r>
      <w:r>
        <w:rPr>
          <w:rFonts w:ascii="Calibri Light" w:hAnsi="Calibri Light" w:cs="Trebuchet MS"/>
          <w:sz w:val="22"/>
          <w:szCs w:val="22"/>
        </w:rPr>
        <w:t>,</w:t>
      </w:r>
      <w:r w:rsidRPr="00C0319A">
        <w:rPr>
          <w:rFonts w:ascii="Calibri Light" w:hAnsi="Calibri Light" w:cs="Trebuchet MS"/>
          <w:sz w:val="22"/>
          <w:szCs w:val="22"/>
        </w:rPr>
        <w:t xml:space="preserve"> </w:t>
      </w:r>
      <w:r w:rsidRPr="00583EA3">
        <w:rPr>
          <w:rFonts w:ascii="Calibri Light" w:hAnsi="Calibri Light" w:cs="Trebuchet MS"/>
          <w:sz w:val="22"/>
          <w:szCs w:val="22"/>
        </w:rPr>
        <w:t>nos 12 meses anteriores à data da candidatura, não tenham sido sócios gerentes ou tenham tido um vínculo de trabalho com a empresa beneficiária (ou com empresas em que a empresa beneficiária tenha a possibilidade de exercer controlo, diretamente ou através dos seus sócios e/ou gerentes, ao nível da detenção de mais de 50% do capital social ou de posição determinante nas deliberações dos órgãos sociais)</w:t>
      </w:r>
      <w:r w:rsidRPr="00C0319A">
        <w:rPr>
          <w:rFonts w:ascii="Calibri Light" w:hAnsi="Calibri Light" w:cs="Trebuchet MS"/>
          <w:sz w:val="22"/>
          <w:szCs w:val="22"/>
        </w:rPr>
        <w:t>;</w:t>
      </w:r>
    </w:p>
    <w:p w14:paraId="1787543B" w14:textId="77777777" w:rsidR="00762B90" w:rsidRPr="00C0319A" w:rsidRDefault="00762B90" w:rsidP="00762B90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>
        <w:rPr>
          <w:rFonts w:ascii="Calibri Light" w:hAnsi="Calibri Light" w:cs="Trebuchet MS"/>
          <w:sz w:val="22"/>
          <w:szCs w:val="22"/>
        </w:rPr>
        <w:t xml:space="preserve">Cumpre e se </w:t>
      </w:r>
      <w:r w:rsidRPr="00C0319A">
        <w:rPr>
          <w:rFonts w:ascii="Calibri Light" w:hAnsi="Calibri Light" w:cs="Trebuchet MS"/>
          <w:sz w:val="22"/>
          <w:szCs w:val="22"/>
        </w:rPr>
        <w:t>compromete a cumprir os requisitos de elegibilidade previstos no ponto “6. Critérios de Elegibilidade dos Beneficiários” do Aviso de concurso em apreço.</w:t>
      </w:r>
    </w:p>
    <w:p w14:paraId="3DB70A57" w14:textId="77777777" w:rsidR="00762B90" w:rsidRPr="00C0319A" w:rsidRDefault="00762B90" w:rsidP="00762B90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O projeto e os postos de trabalho a criar não decorrem do cumprimento de obrigações previstas em contratos de concessão ou associação com o Estado (Administração Central ou Local)</w:t>
      </w:r>
      <w:r>
        <w:rPr>
          <w:rFonts w:ascii="Calibri Light" w:hAnsi="Calibri Light" w:cs="Trebuchet MS"/>
          <w:sz w:val="22"/>
          <w:szCs w:val="22"/>
        </w:rPr>
        <w:t>.</w:t>
      </w:r>
    </w:p>
    <w:p w14:paraId="32147A35" w14:textId="77777777" w:rsidR="00762B90" w:rsidRPr="00C0319A" w:rsidRDefault="00762B90" w:rsidP="00762B90">
      <w:pPr>
        <w:numPr>
          <w:ilvl w:val="0"/>
          <w:numId w:val="1"/>
        </w:numPr>
        <w:spacing w:after="120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 xml:space="preserve">Sem prejuízo das obrigações previstas no artigo 24.º do Decreto-Lei n.º 159/2014, de 27 de outubro, na sua redação atual, se compromete ainda a cumprir as obrigações previstas no artigo 18º do Regulamento do +CO3SO, a saber: </w:t>
      </w:r>
    </w:p>
    <w:p w14:paraId="56A10B7C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a) Disponibilizar, nos prazos estabelecidos, os elementos que lhe forem solicitados pelas entidades com competências para a monitorização da execução, acompanhamento, avaliação de resultados, controlo e auditoria;</w:t>
      </w:r>
    </w:p>
    <w:p w14:paraId="7B4271C7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b) Comunicar as alterações ou ocorrências relevantes que ponham em causa os pressupostos relativos à aprovação do projeto, em momento prévio, exceto quando tal não seja possível, em qualquer caso, antes da conclusão física da operação;</w:t>
      </w:r>
    </w:p>
    <w:p w14:paraId="3F13E86A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c) Manter a situação regularizada perante a entidade pagadora do apoio;</w:t>
      </w:r>
    </w:p>
    <w:p w14:paraId="79C7ED91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d) Manter os postos de trabalho e o nível de emprego alcançado por via do apoio desde o início da vigência do contrato e pelo período de pelo menos 36 meses;</w:t>
      </w:r>
    </w:p>
    <w:p w14:paraId="05F1C353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e) Submeter informação dos dados físicos e financeiros requeridos pelo sistema de informação sempre que apresente pedidos de reembolso, com uma periodicidade mínima trimestral;</w:t>
      </w:r>
    </w:p>
    <w:p w14:paraId="26DEED25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t>f) Para efeitos do disposto na alínea d), considera -se existir manutenção do nível de emprego quando a empresa tiver ao seu serviço um número de trabalhadores em número igual ou superior ao que resulta da aplicação do critério disposto na alínea b) do artigo 2.º;</w:t>
      </w:r>
    </w:p>
    <w:p w14:paraId="513C5B70" w14:textId="77777777" w:rsidR="00762B90" w:rsidRPr="00C0319A" w:rsidRDefault="00762B90" w:rsidP="00762B90">
      <w:pPr>
        <w:spacing w:after="120"/>
        <w:ind w:left="851"/>
        <w:jc w:val="both"/>
        <w:rPr>
          <w:rFonts w:ascii="Calibri Light" w:hAnsi="Calibri Light" w:cs="Trebuchet MS"/>
          <w:sz w:val="22"/>
          <w:szCs w:val="22"/>
        </w:rPr>
      </w:pPr>
      <w:r w:rsidRPr="00C0319A">
        <w:rPr>
          <w:rFonts w:ascii="Calibri Light" w:hAnsi="Calibri Light" w:cs="Trebuchet MS"/>
          <w:sz w:val="22"/>
          <w:szCs w:val="22"/>
        </w:rPr>
        <w:lastRenderedPageBreak/>
        <w:t>g) Assegurar um sistema contabilístico que permita a separação das contas relativas às atividades objeto de contrato de associação e das contas relativas às atividades abrangidas pelos apoios concedidos ao abrigo da modalidade + CO3SO Emprego Empreendedorismo Social.</w:t>
      </w:r>
    </w:p>
    <w:p w14:paraId="138CBDF8" w14:textId="77777777" w:rsidR="00762B90" w:rsidRPr="00C0319A" w:rsidRDefault="00762B90" w:rsidP="00762B90">
      <w:pPr>
        <w:spacing w:after="120"/>
        <w:jc w:val="both"/>
        <w:rPr>
          <w:rFonts w:ascii="Calibri Light" w:hAnsi="Calibri Light" w:cs="Calibri"/>
          <w:sz w:val="20"/>
          <w:szCs w:val="20"/>
        </w:rPr>
      </w:pPr>
      <w:r w:rsidRPr="00C0319A">
        <w:rPr>
          <w:rFonts w:ascii="Calibri Light" w:hAnsi="Calibri Light" w:cs="Trebuchet MS"/>
          <w:sz w:val="22"/>
          <w:szCs w:val="22"/>
        </w:rPr>
        <w:t xml:space="preserve">5) Se compromete a </w:t>
      </w:r>
      <w:r w:rsidRPr="00C0319A">
        <w:rPr>
          <w:rFonts w:ascii="Calibri Light" w:hAnsi="Calibri Light" w:cs="Calibri"/>
          <w:sz w:val="20"/>
          <w:szCs w:val="20"/>
        </w:rPr>
        <w:t xml:space="preserve">iniciar a operação no prazo máximo de 90 dias úteis a contar da data prevista para o início da sua realização ou da data de conhecimento da decisão de aprovação, quando esta for posterior. </w:t>
      </w:r>
    </w:p>
    <w:p w14:paraId="19608440" w14:textId="77777777" w:rsidR="00762B90" w:rsidRPr="00C0319A" w:rsidRDefault="00762B90" w:rsidP="00762B90">
      <w:pPr>
        <w:spacing w:after="120"/>
        <w:jc w:val="both"/>
        <w:rPr>
          <w:rFonts w:ascii="Calibri Light" w:hAnsi="Calibri Light" w:cs="Calibri"/>
          <w:sz w:val="20"/>
          <w:szCs w:val="20"/>
        </w:rPr>
      </w:pPr>
      <w:r w:rsidRPr="00C0319A">
        <w:rPr>
          <w:rFonts w:ascii="Calibri Light" w:hAnsi="Calibri Light" w:cs="Calibri"/>
          <w:sz w:val="20"/>
          <w:szCs w:val="20"/>
        </w:rPr>
        <w:t>6) Quando ocorra a cessação do contrato de trabalho de trabalhadores que ocupam postos de trabalho objeto de apoio, se compromete a substituir o(s) trabalhador(</w:t>
      </w:r>
      <w:proofErr w:type="spellStart"/>
      <w:r w:rsidRPr="00C0319A">
        <w:rPr>
          <w:rFonts w:ascii="Calibri Light" w:hAnsi="Calibri Light" w:cs="Calibri"/>
          <w:sz w:val="20"/>
          <w:szCs w:val="20"/>
        </w:rPr>
        <w:t>es</w:t>
      </w:r>
      <w:proofErr w:type="spellEnd"/>
      <w:r w:rsidRPr="00C0319A">
        <w:rPr>
          <w:rFonts w:ascii="Calibri Light" w:hAnsi="Calibri Light" w:cs="Calibri"/>
          <w:sz w:val="20"/>
          <w:szCs w:val="20"/>
        </w:rPr>
        <w:t>), no prazo de 20 dias úteis a contar da data em que se verificou o motivo que fundamenta a substituição, nos termos e condições previstas no artigo 21.º do Regulamento do +CO3SO.</w:t>
      </w:r>
    </w:p>
    <w:p w14:paraId="26BE44B9" w14:textId="77777777" w:rsidR="00762B90" w:rsidRPr="00C0319A" w:rsidRDefault="00762B90" w:rsidP="00762B90">
      <w:pPr>
        <w:spacing w:after="120"/>
        <w:jc w:val="both"/>
        <w:rPr>
          <w:rFonts w:ascii="Calibri Light" w:hAnsi="Calibri Light" w:cs="Calibri"/>
          <w:sz w:val="20"/>
          <w:szCs w:val="20"/>
        </w:rPr>
      </w:pPr>
      <w:r w:rsidRPr="00C0319A">
        <w:rPr>
          <w:rFonts w:ascii="Calibri Light" w:hAnsi="Calibri Light" w:cs="Calibri"/>
          <w:sz w:val="20"/>
          <w:szCs w:val="20"/>
        </w:rPr>
        <w:t>7) T</w:t>
      </w:r>
      <w:r w:rsidRPr="00C0319A">
        <w:rPr>
          <w:rFonts w:ascii="Calibri Light" w:hAnsi="Calibri Light" w:cs="Trebuchet MS"/>
          <w:sz w:val="22"/>
          <w:szCs w:val="22"/>
        </w:rPr>
        <w:t xml:space="preserve">em pleno conhecimento de que a prestação de falsas declarações implica a revogação do apoio, nos termos da alínea K), do nº 3, artigo 23º do Decreto-Lei nº 159/2014 de 27 de </w:t>
      </w:r>
      <w:r>
        <w:rPr>
          <w:rFonts w:ascii="Calibri Light" w:hAnsi="Calibri Light" w:cs="Trebuchet MS"/>
          <w:sz w:val="22"/>
          <w:szCs w:val="22"/>
        </w:rPr>
        <w:t>o</w:t>
      </w:r>
      <w:r w:rsidRPr="00C0319A">
        <w:rPr>
          <w:rFonts w:ascii="Calibri Light" w:hAnsi="Calibri Light" w:cs="Trebuchet MS"/>
          <w:sz w:val="22"/>
          <w:szCs w:val="22"/>
        </w:rPr>
        <w:t xml:space="preserve">utubro, alterado pelo Decreto-Lei nº 215/2015 de 6 de </w:t>
      </w:r>
      <w:r>
        <w:rPr>
          <w:rFonts w:ascii="Calibri Light" w:hAnsi="Calibri Light" w:cs="Trebuchet MS"/>
          <w:sz w:val="22"/>
          <w:szCs w:val="22"/>
        </w:rPr>
        <w:t>o</w:t>
      </w:r>
      <w:r w:rsidRPr="00C0319A">
        <w:rPr>
          <w:rFonts w:ascii="Calibri Light" w:hAnsi="Calibri Light" w:cs="Trebuchet MS"/>
          <w:sz w:val="22"/>
          <w:szCs w:val="22"/>
        </w:rPr>
        <w:t>utubro</w:t>
      </w:r>
      <w:r>
        <w:rPr>
          <w:rFonts w:ascii="Calibri Light" w:hAnsi="Calibri Light" w:cs="Trebuchet MS"/>
          <w:sz w:val="22"/>
          <w:szCs w:val="22"/>
        </w:rPr>
        <w:t>.</w:t>
      </w:r>
    </w:p>
    <w:p w14:paraId="6C5F2CE5" w14:textId="77777777" w:rsidR="00762B90" w:rsidRPr="00C0319A" w:rsidRDefault="00762B90" w:rsidP="00762B90">
      <w:pPr>
        <w:spacing w:after="120"/>
        <w:jc w:val="both"/>
        <w:rPr>
          <w:rFonts w:ascii="Calibri Light" w:hAnsi="Calibri Light" w:cs="Calibri"/>
          <w:color w:val="000025"/>
          <w:sz w:val="20"/>
          <w:szCs w:val="20"/>
        </w:rPr>
      </w:pPr>
      <w:r w:rsidRPr="00C0319A">
        <w:rPr>
          <w:rFonts w:ascii="Calibri Light" w:hAnsi="Calibri Light" w:cs="Calibri"/>
          <w:sz w:val="20"/>
          <w:szCs w:val="20"/>
        </w:rPr>
        <w:t xml:space="preserve">8) </w:t>
      </w:r>
      <w:r w:rsidRPr="00C0319A">
        <w:rPr>
          <w:rFonts w:ascii="Calibri Light" w:hAnsi="Calibri Light" w:cs="Trebuchet MS"/>
          <w:sz w:val="22"/>
          <w:szCs w:val="22"/>
        </w:rPr>
        <w:t>O incumprimento, por parte dos beneficiários, das obrigações relativas ao apoio financeiro concedido no âmbito do presente regulamento determina a revogação da decisão, total ou parcial, e a restituição a que haja lugar, nos termos do artigo</w:t>
      </w:r>
      <w:r w:rsidRPr="005E43C1">
        <w:rPr>
          <w:rFonts w:ascii="Calibri Light" w:hAnsi="Calibri Light" w:cs="Trebuchet MS"/>
          <w:color w:val="262626"/>
          <w:sz w:val="22"/>
          <w:szCs w:val="22"/>
        </w:rPr>
        <w:t xml:space="preserve"> 26.º do Decreto-Lei n.º 159/2014, de 27 de</w:t>
      </w:r>
      <w:r>
        <w:rPr>
          <w:rFonts w:ascii="Calibri Light" w:hAnsi="Calibri Light" w:cs="Trebuchet MS"/>
          <w:color w:val="262626"/>
          <w:sz w:val="22"/>
          <w:szCs w:val="22"/>
        </w:rPr>
        <w:t xml:space="preserve"> </w:t>
      </w:r>
      <w:r w:rsidRPr="005E43C1">
        <w:rPr>
          <w:rFonts w:ascii="Calibri Light" w:hAnsi="Calibri Light" w:cs="Trebuchet MS"/>
          <w:color w:val="262626"/>
          <w:sz w:val="22"/>
          <w:szCs w:val="22"/>
        </w:rPr>
        <w:t>outubro, na sua redação atual.</w:t>
      </w:r>
    </w:p>
    <w:p w14:paraId="1A4A362B" w14:textId="77777777" w:rsidR="00762B90" w:rsidRPr="00EC24A9" w:rsidRDefault="00762B90" w:rsidP="00762B90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Data:</w:t>
      </w:r>
    </w:p>
    <w:p w14:paraId="2C0CD588" w14:textId="77777777" w:rsidR="00762B90" w:rsidRPr="00EC24A9" w:rsidRDefault="00762B90" w:rsidP="00762B90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>O beneficiário</w:t>
      </w: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:</w:t>
      </w:r>
      <w:r w:rsidRPr="00EC24A9">
        <w:rPr>
          <w:rFonts w:ascii="Calibri Light" w:hAnsi="Calibri Light" w:cs="Trebuchet MS"/>
          <w:bCs/>
          <w:color w:val="262626"/>
          <w:sz w:val="22"/>
          <w:szCs w:val="22"/>
        </w:rPr>
        <w:t xml:space="preserve"> </w:t>
      </w:r>
    </w:p>
    <w:p w14:paraId="036887F2" w14:textId="77777777" w:rsidR="00762B90" w:rsidRPr="00EC24A9" w:rsidRDefault="00762B90" w:rsidP="00762B90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>Nome</w:t>
      </w: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 completo/a do(s) representante(s) do </w:t>
      </w: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>beneficiário</w:t>
      </w: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 </w:t>
      </w:r>
    </w:p>
    <w:p w14:paraId="5C33F19B" w14:textId="77777777" w:rsidR="00762B90" w:rsidRPr="00EC24A9" w:rsidRDefault="00762B90" w:rsidP="00762B90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Cargo(s) ou função(</w:t>
      </w:r>
      <w:proofErr w:type="spellStart"/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ões</w:t>
      </w:r>
      <w:proofErr w:type="spellEnd"/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):</w:t>
      </w:r>
      <w:r w:rsidRPr="00EC24A9">
        <w:rPr>
          <w:rFonts w:ascii="Calibri Light" w:hAnsi="Calibri Light" w:cs="Trebuchet MS"/>
          <w:bCs/>
          <w:color w:val="262626"/>
          <w:sz w:val="22"/>
          <w:szCs w:val="22"/>
        </w:rPr>
        <w:t xml:space="preserve"> </w:t>
      </w:r>
    </w:p>
    <w:p w14:paraId="4FC8A4F8" w14:textId="77777777" w:rsidR="00762B90" w:rsidRPr="00765FB4" w:rsidRDefault="00762B90" w:rsidP="00762B90">
      <w:pPr>
        <w:autoSpaceDE w:val="0"/>
        <w:autoSpaceDN w:val="0"/>
        <w:adjustRightInd w:val="0"/>
        <w:spacing w:after="240"/>
        <w:jc w:val="both"/>
        <w:outlineLvl w:val="0"/>
        <w:rPr>
          <w:rFonts w:ascii="Calibri Light" w:hAnsi="Calibri Light" w:cs="Trebuchet MS"/>
          <w:bCs/>
          <w:color w:val="262626"/>
          <w:sz w:val="22"/>
          <w:szCs w:val="22"/>
        </w:rPr>
      </w:pPr>
      <w:r w:rsidRPr="00EC24A9">
        <w:rPr>
          <w:rFonts w:ascii="Calibri Light" w:hAnsi="Calibri Light" w:cs="Trebuchet MS"/>
          <w:b/>
          <w:bCs/>
          <w:color w:val="262626"/>
          <w:sz w:val="22"/>
          <w:szCs w:val="22"/>
        </w:rPr>
        <w:t>Assinatura(s)</w:t>
      </w:r>
      <w:r>
        <w:rPr>
          <w:rFonts w:ascii="Calibri Light" w:hAnsi="Calibri Light" w:cs="Trebuchet MS"/>
          <w:b/>
          <w:bCs/>
          <w:color w:val="262626"/>
          <w:sz w:val="22"/>
          <w:szCs w:val="22"/>
        </w:rPr>
        <w:t xml:space="preserve"> </w:t>
      </w:r>
      <w:r w:rsidRPr="00765FB4"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  <w:t xml:space="preserve">(e </w:t>
      </w:r>
      <w:r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  <w:t>Carimbo)</w:t>
      </w:r>
    </w:p>
    <w:p w14:paraId="5F6D99E1" w14:textId="77777777" w:rsidR="00762B90" w:rsidRPr="008169D9" w:rsidRDefault="00762B90" w:rsidP="00762B90">
      <w:pPr>
        <w:autoSpaceDE w:val="0"/>
        <w:autoSpaceDN w:val="0"/>
        <w:adjustRightInd w:val="0"/>
        <w:spacing w:after="240"/>
        <w:jc w:val="both"/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</w:pPr>
      <w:r w:rsidRPr="00EC24A9">
        <w:rPr>
          <w:rFonts w:ascii="Calibri Light" w:hAnsi="Calibri Light" w:cs="Trebuchet MS"/>
          <w:b/>
          <w:i/>
          <w:iCs/>
          <w:color w:val="A6A6A6"/>
          <w:sz w:val="22"/>
          <w:szCs w:val="22"/>
        </w:rPr>
        <w:t>[assinatura(s) necessária(s) para vincular o beneficiário, em conformidade com os respetivos estatutos/lei orgânica ou outro instrumento habilitante]</w:t>
      </w:r>
      <w:r w:rsidRPr="00765FB4">
        <w:rPr>
          <w:rFonts w:ascii="Calibri Light" w:hAnsi="Calibri Light" w:cs="Trebuchet MS"/>
          <w:b/>
          <w:bCs/>
          <w:i/>
          <w:color w:val="A6A6A6"/>
          <w:sz w:val="22"/>
          <w:szCs w:val="22"/>
        </w:rPr>
        <w:t xml:space="preserve"> </w:t>
      </w:r>
      <w:r w:rsidRPr="00EC24A9">
        <w:rPr>
          <w:rFonts w:ascii="Calibri Light" w:hAnsi="Calibri Light" w:cs="Trebuchet MS"/>
          <w:b/>
          <w:bCs/>
          <w:i/>
          <w:color w:val="A6A6A6"/>
          <w:sz w:val="22"/>
          <w:szCs w:val="22"/>
        </w:rPr>
        <w:t>(suprimir o que não interessa)</w:t>
      </w:r>
    </w:p>
    <w:p w14:paraId="6B0D715E" w14:textId="77777777" w:rsidR="002A5F3B" w:rsidRDefault="002A5F3B"/>
    <w:sectPr w:rsidR="002A5F3B" w:rsidSect="00C34CC9">
      <w:headerReference w:type="default" r:id="rId7"/>
      <w:pgSz w:w="11906" w:h="16838"/>
      <w:pgMar w:top="1560" w:right="1133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1D48F" w14:textId="77777777" w:rsidR="00625EBC" w:rsidRDefault="00625EBC" w:rsidP="00762B90">
      <w:r>
        <w:separator/>
      </w:r>
    </w:p>
  </w:endnote>
  <w:endnote w:type="continuationSeparator" w:id="0">
    <w:p w14:paraId="69420B64" w14:textId="77777777" w:rsidR="00625EBC" w:rsidRDefault="00625EBC" w:rsidP="0076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31A84" w14:textId="77777777" w:rsidR="00625EBC" w:rsidRDefault="00625EBC" w:rsidP="00762B90">
      <w:r>
        <w:separator/>
      </w:r>
    </w:p>
  </w:footnote>
  <w:footnote w:type="continuationSeparator" w:id="0">
    <w:p w14:paraId="6B0ACD3A" w14:textId="77777777" w:rsidR="00625EBC" w:rsidRDefault="00625EBC" w:rsidP="00762B90">
      <w:r>
        <w:continuationSeparator/>
      </w:r>
    </w:p>
  </w:footnote>
  <w:footnote w:id="1">
    <w:p w14:paraId="0AB53A23" w14:textId="77777777" w:rsidR="00762B90" w:rsidRPr="00EC24A9" w:rsidRDefault="00762B90" w:rsidP="00762B90">
      <w:pPr>
        <w:pStyle w:val="Textodenotaderodap"/>
        <w:jc w:val="both"/>
        <w:rPr>
          <w:rFonts w:ascii="Calibri Light" w:hAnsi="Calibri Light"/>
          <w:color w:val="595959"/>
          <w:sz w:val="16"/>
        </w:rPr>
      </w:pPr>
      <w:r w:rsidRPr="00EC24A9">
        <w:rPr>
          <w:rStyle w:val="Refdenotaderodap"/>
          <w:rFonts w:ascii="Calibri Light" w:hAnsi="Calibri Light"/>
          <w:color w:val="595959"/>
        </w:rPr>
        <w:footnoteRef/>
      </w:r>
      <w:r w:rsidRPr="00EC24A9">
        <w:rPr>
          <w:rFonts w:ascii="Calibri Light" w:hAnsi="Calibri Light"/>
          <w:color w:val="595959"/>
        </w:rPr>
        <w:t xml:space="preserve"> </w:t>
      </w:r>
      <w:r w:rsidRPr="00EC24A9">
        <w:rPr>
          <w:rFonts w:ascii="Calibri Light" w:hAnsi="Calibri Light"/>
          <w:color w:val="595959"/>
          <w:sz w:val="16"/>
        </w:rPr>
        <w:t>Esta declaração complementa os termos e condições que constam da última página do formulário de candidatura.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9CA88" w14:textId="5E30F125" w:rsidR="00762B90" w:rsidRDefault="00762B9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D1F465" wp14:editId="0FD682E3">
          <wp:simplePos x="0" y="0"/>
          <wp:positionH relativeFrom="column">
            <wp:posOffset>4476750</wp:posOffset>
          </wp:positionH>
          <wp:positionV relativeFrom="paragraph">
            <wp:posOffset>635</wp:posOffset>
          </wp:positionV>
          <wp:extent cx="1790700" cy="501650"/>
          <wp:effectExtent l="0" t="0" r="0" b="0"/>
          <wp:wrapTight wrapText="bothSides">
            <wp:wrapPolygon edited="0">
              <wp:start x="0" y="0"/>
              <wp:lineTo x="0" y="20506"/>
              <wp:lineTo x="21370" y="20506"/>
              <wp:lineTo x="21370" y="0"/>
              <wp:lineTo x="0" y="0"/>
            </wp:wrapPolygon>
          </wp:wrapTight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9999E10" wp14:editId="0BF8D48B">
          <wp:simplePos x="0" y="0"/>
          <wp:positionH relativeFrom="column">
            <wp:posOffset>-864870</wp:posOffset>
          </wp:positionH>
          <wp:positionV relativeFrom="paragraph">
            <wp:posOffset>53340</wp:posOffset>
          </wp:positionV>
          <wp:extent cx="5166360" cy="373380"/>
          <wp:effectExtent l="0" t="0" r="0" b="7620"/>
          <wp:wrapTopAndBottom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6" t="30588" r="800" b="11765"/>
                  <a:stretch>
                    <a:fillRect/>
                  </a:stretch>
                </pic:blipFill>
                <pic:spPr bwMode="auto">
                  <a:xfrm>
                    <a:off x="0" y="0"/>
                    <a:ext cx="51663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71CE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B90"/>
    <w:rsid w:val="002A5F3B"/>
    <w:rsid w:val="002F1F51"/>
    <w:rsid w:val="00625EBC"/>
    <w:rsid w:val="00762B90"/>
    <w:rsid w:val="00C3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020783"/>
  <w15:chartTrackingRefBased/>
  <w15:docId w15:val="{F7C1DB2C-8359-47A1-B927-6FCBDE4E9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arter"/>
    <w:semiHidden/>
    <w:rsid w:val="00762B9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762B90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semiHidden/>
    <w:rsid w:val="00762B90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762B9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62B9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62B9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62B90"/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738</Words>
  <Characters>3991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2</cp:revision>
  <dcterms:created xsi:type="dcterms:W3CDTF">2020-07-22T17:24:00Z</dcterms:created>
  <dcterms:modified xsi:type="dcterms:W3CDTF">2020-07-22T17:34:00Z</dcterms:modified>
</cp:coreProperties>
</file>